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第五届全国低品位及难选冶矿产资源高效利用技术研讨会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00" w:lineRule="exact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时间：2017年4月7—9日                 地点：河南.郑州市</w:t>
      </w:r>
    </w:p>
    <w:tbl>
      <w:tblPr>
        <w:tblStyle w:val="5"/>
        <w:tblW w:w="99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22"/>
        <w:gridCol w:w="6"/>
        <w:gridCol w:w="1260"/>
        <w:gridCol w:w="837"/>
        <w:gridCol w:w="1885"/>
        <w:gridCol w:w="1305"/>
        <w:gridCol w:w="2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单  位</w:t>
            </w:r>
          </w:p>
        </w:tc>
        <w:tc>
          <w:tcPr>
            <w:tcW w:w="4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联系人</w:t>
            </w:r>
          </w:p>
        </w:tc>
        <w:tc>
          <w:tcPr>
            <w:tcW w:w="2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地  址</w:t>
            </w:r>
          </w:p>
        </w:tc>
        <w:tc>
          <w:tcPr>
            <w:tcW w:w="4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邮   编</w:t>
            </w:r>
          </w:p>
        </w:tc>
        <w:tc>
          <w:tcPr>
            <w:tcW w:w="2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部 　门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职</w:t>
            </w: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务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电子邮箱</w:t>
            </w:r>
          </w:p>
        </w:tc>
        <w:tc>
          <w:tcPr>
            <w:tcW w:w="2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电 　话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仿宋_GB2312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手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机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 xml:space="preserve">传  </w:t>
            </w: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真</w:t>
            </w:r>
          </w:p>
        </w:tc>
        <w:tc>
          <w:tcPr>
            <w:tcW w:w="2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姓　名</w:t>
            </w: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职 务</w:t>
            </w: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电话与手机</w:t>
            </w:r>
          </w:p>
        </w:tc>
        <w:tc>
          <w:tcPr>
            <w:tcW w:w="37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邮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人数：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u w:val="single"/>
                <w:bdr w:val="none" w:color="auto" w:sz="0" w:space="0"/>
                <w:lang w:val="zh-CN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人</w:t>
            </w:r>
          </w:p>
        </w:tc>
        <w:tc>
          <w:tcPr>
            <w:tcW w:w="774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预定房间：□是（单间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u w:val="single"/>
                <w:bdr w:val="none" w:color="auto" w:sz="0" w:space="0"/>
                <w:lang w:val="zh-CN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 xml:space="preserve">间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标间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u w:val="single"/>
                <w:bdr w:val="none" w:color="auto" w:sz="0" w:space="0"/>
                <w:lang w:val="zh-CN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间）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经办人签字：（盖章）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99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1.我们在会议前一周给您发报到通知与住宿及会议路线具体事宜，如果届时没有收到，请联系我们。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2.本表可复制、请加盖单位公章传真至：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010-</w:t>
            </w:r>
            <w:r>
              <w:rPr>
                <w:rFonts w:hint="eastAsia" w:ascii="宋体" w:hAnsi="宋体" w:eastAsia="宋体" w:cs="宋体"/>
                <w:spacing w:val="27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53053396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联 系 人：简  成    13910034957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55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    话：</w:t>
            </w:r>
            <w:r>
              <w:rPr>
                <w:rFonts w:hint="eastAsia" w:ascii="宋体" w:hAnsi="宋体" w:eastAsia="宋体" w:cs="宋体"/>
                <w:spacing w:val="27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010-53053396</w: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电子邮箱： </w: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instrText xml:space="preserve"> HYPERLINK "mailto:zgky2018@163.com" </w:instrTex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  <w:t>zgky2018@163.com</w: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55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instrText xml:space="preserve"> HYPERLINK "http://zjxy.fzu.edu.cn" </w:instrTex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Cs/>
                <w:sz w:val="28"/>
                <w:szCs w:val="28"/>
                <w:bdr w:val="none" w:color="auto" w:sz="0" w:space="0"/>
                <w:lang w:val="en-US"/>
              </w:rPr>
              <w:t>http://zjxy.fzu.edu.cn</w:t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389" w:right="1702" w:bottom="1389" w:left="1702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2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2017-02-20T02:48:39Z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